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:u w:val="single"/>
          <w14:ligatures w14:val="none"/>
        </w:rPr>
        <w:t>Account Balances</w:t>
      </w: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: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#2121 Checking (Operating Account) = $7,743.23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#6780 Savings ("Education") = $6,159.78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#6140 Checking = $7,970.19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ASF Scholarship = $4,469.11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ASF STEM = $1,026.60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:u w:val="single"/>
          <w14:ligatures w14:val="none"/>
        </w:rPr>
        <w:t>Petty Cash = $40.00                                                  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TOTAL = $27,408.91</w:t>
      </w: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</w:p>
    <w:p w:rsidR="006628B3" w:rsidRPr="006628B3" w:rsidRDefault="006628B3" w:rsidP="006628B3">
      <w:pPr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</w:pPr>
      <w:r w:rsidRPr="006628B3">
        <w:rPr>
          <w:rFonts w:ascii="ArialMT" w:eastAsia="Times New Roman" w:hAnsi="ArialMT" w:cs="Times New Roman"/>
          <w:color w:val="000000"/>
          <w:kern w:val="0"/>
          <w:sz w:val="21"/>
          <w:szCs w:val="21"/>
          <w14:ligatures w14:val="none"/>
        </w:rPr>
        <w:t>YTD Merman Event / Net Revenues (Report Attached FYI) = $14,869.58</w:t>
      </w:r>
    </w:p>
    <w:p w:rsidR="00E95649" w:rsidRDefault="00E95649"/>
    <w:sectPr w:rsidR="00E95649" w:rsidSect="00FF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B3"/>
    <w:rsid w:val="005E1933"/>
    <w:rsid w:val="006628B3"/>
    <w:rsid w:val="00E95649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3076C40-A9D2-4A4F-929F-9D6623D6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Bawden</dc:creator>
  <cp:keywords/>
  <dc:description/>
  <cp:lastModifiedBy>Terri Bawden</cp:lastModifiedBy>
  <cp:revision>1</cp:revision>
  <dcterms:created xsi:type="dcterms:W3CDTF">2023-10-31T18:22:00Z</dcterms:created>
  <dcterms:modified xsi:type="dcterms:W3CDTF">2023-10-31T18:24:00Z</dcterms:modified>
</cp:coreProperties>
</file>